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91" w:rsidRDefault="005365A6" w:rsidP="001E1291">
      <w:pPr>
        <w:jc w:val="center"/>
        <w:rPr>
          <w:rFonts w:asciiTheme="majorHAnsi" w:hAnsiTheme="majorHAnsi"/>
          <w:b/>
        </w:rPr>
      </w:pPr>
      <w:r>
        <w:rPr>
          <w:rFonts w:asciiTheme="majorHAnsi" w:hAnsiTheme="majorHAnsi"/>
          <w:b/>
        </w:rPr>
        <w:t>Person Specification</w:t>
      </w:r>
    </w:p>
    <w:p w:rsidR="001E1291" w:rsidRDefault="001E1291" w:rsidP="001E1291">
      <w:pPr>
        <w:jc w:val="center"/>
        <w:rPr>
          <w:rFonts w:asciiTheme="majorHAnsi" w:hAnsiTheme="majorHAnsi"/>
          <w:b/>
        </w:rPr>
      </w:pPr>
      <w:r w:rsidRPr="00276753">
        <w:rPr>
          <w:rFonts w:asciiTheme="majorHAnsi" w:hAnsiTheme="majorHAnsi"/>
          <w:b/>
        </w:rPr>
        <w:t>Palestine Solidarity Campaign- Youth and Student Committee (PSC-YSC)</w:t>
      </w:r>
    </w:p>
    <w:p w:rsidR="001E1291" w:rsidRDefault="001E1291" w:rsidP="001E1291">
      <w:pPr>
        <w:rPr>
          <w:rFonts w:asciiTheme="majorHAnsi" w:hAnsiTheme="majorHAnsi"/>
          <w:b/>
        </w:rPr>
      </w:pPr>
    </w:p>
    <w:tbl>
      <w:tblPr>
        <w:tblW w:w="9240" w:type="dxa"/>
        <w:tblInd w:w="-115"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A0" w:firstRow="1" w:lastRow="0" w:firstColumn="1" w:lastColumn="0" w:noHBand="0" w:noVBand="1"/>
      </w:tblPr>
      <w:tblGrid>
        <w:gridCol w:w="9240"/>
      </w:tblGrid>
      <w:tr w:rsidR="00844865" w:rsidTr="00844865">
        <w:trPr>
          <w:trHeight w:val="340"/>
        </w:trPr>
        <w:tc>
          <w:tcPr>
            <w:tcW w:w="9242" w:type="dxa"/>
            <w:tcBorders>
              <w:top w:val="single" w:sz="8" w:space="0" w:color="8064A2"/>
              <w:left w:val="single" w:sz="8" w:space="0" w:color="8064A2"/>
              <w:bottom w:val="single" w:sz="4" w:space="0" w:color="000000"/>
              <w:right w:val="single" w:sz="8" w:space="0" w:color="8064A2"/>
            </w:tcBorders>
            <w:shd w:val="clear" w:color="auto" w:fill="8DB3E2" w:themeFill="text2" w:themeFillTint="66"/>
            <w:vAlign w:val="center"/>
            <w:hideMark/>
          </w:tcPr>
          <w:p w:rsidR="00844865" w:rsidRPr="00844865" w:rsidRDefault="00844865">
            <w:pPr>
              <w:widowControl w:val="0"/>
              <w:rPr>
                <w:b/>
                <w:color w:val="000000"/>
                <w:sz w:val="21"/>
                <w:szCs w:val="21"/>
              </w:rPr>
            </w:pPr>
            <w:r w:rsidRPr="00844865">
              <w:rPr>
                <w:b/>
                <w:sz w:val="21"/>
                <w:szCs w:val="21"/>
              </w:rPr>
              <w:t>Purpose of the role</w:t>
            </w:r>
          </w:p>
        </w:tc>
      </w:tr>
      <w:tr w:rsidR="00844865" w:rsidTr="00844865">
        <w:tc>
          <w:tcPr>
            <w:tcW w:w="9242" w:type="dxa"/>
            <w:tcBorders>
              <w:top w:val="single" w:sz="4" w:space="0" w:color="000000"/>
              <w:left w:val="single" w:sz="8" w:space="0" w:color="8064A2"/>
              <w:bottom w:val="single" w:sz="8" w:space="0" w:color="8064A2"/>
              <w:right w:val="single" w:sz="8" w:space="0" w:color="8064A2"/>
            </w:tcBorders>
            <w:vAlign w:val="center"/>
            <w:hideMark/>
          </w:tcPr>
          <w:p w:rsidR="00844865" w:rsidRDefault="00844865" w:rsidP="00844865">
            <w:pPr>
              <w:rPr>
                <w:sz w:val="21"/>
                <w:szCs w:val="21"/>
              </w:rPr>
            </w:pPr>
            <w:r>
              <w:rPr>
                <w:sz w:val="21"/>
                <w:szCs w:val="21"/>
              </w:rPr>
              <w:t>Palestine Solidarity Campaign (PSC) is recruiting approximately ten talented and enthusiastic people between 18 and 30 years of age to join its new Youth and Student Committee (YSC.) We are looking for people with relevant experience who are committed to the aims and objectives of PSC. Working with the rest of the YSC, you will advise on campaigns and develop strategy for youth engagement. You will be creative, enthusiastic, and understand how to work well with others.</w:t>
            </w:r>
          </w:p>
          <w:p w:rsidR="00844865" w:rsidRDefault="005C556D" w:rsidP="00844865">
            <w:pPr>
              <w:rPr>
                <w:sz w:val="21"/>
                <w:szCs w:val="21"/>
              </w:rPr>
            </w:pPr>
            <w:r>
              <w:rPr>
                <w:sz w:val="21"/>
                <w:szCs w:val="21"/>
              </w:rPr>
              <w:t>Joining the PSC YSC is</w:t>
            </w:r>
            <w:r w:rsidR="00844865">
              <w:rPr>
                <w:sz w:val="21"/>
                <w:szCs w:val="21"/>
              </w:rPr>
              <w:t xml:space="preserve"> a great opportunity to be part of a dynamic team within an organisation achieving significant victories for the solidarity movement, with opportunities to build your campaigning and governance skills, and to strengthen your networks.</w:t>
            </w:r>
          </w:p>
          <w:p w:rsidR="00E23DF0" w:rsidRPr="00844865" w:rsidRDefault="005C556D" w:rsidP="005C556D">
            <w:pPr>
              <w:rPr>
                <w:sz w:val="21"/>
                <w:szCs w:val="21"/>
              </w:rPr>
            </w:pPr>
            <w:r>
              <w:rPr>
                <w:sz w:val="21"/>
                <w:szCs w:val="21"/>
              </w:rPr>
              <w:t>Please not</w:t>
            </w:r>
            <w:r w:rsidR="00D7595A">
              <w:rPr>
                <w:sz w:val="21"/>
                <w:szCs w:val="21"/>
              </w:rPr>
              <w:t>e</w:t>
            </w:r>
            <w:r>
              <w:rPr>
                <w:sz w:val="21"/>
                <w:szCs w:val="21"/>
              </w:rPr>
              <w:t>, y</w:t>
            </w:r>
            <w:r w:rsidR="00E23DF0">
              <w:rPr>
                <w:sz w:val="21"/>
                <w:szCs w:val="21"/>
              </w:rPr>
              <w:t xml:space="preserve">ou </w:t>
            </w:r>
            <w:r>
              <w:rPr>
                <w:sz w:val="21"/>
                <w:szCs w:val="21"/>
              </w:rPr>
              <w:t>must</w:t>
            </w:r>
            <w:r w:rsidR="00E23DF0">
              <w:rPr>
                <w:sz w:val="21"/>
                <w:szCs w:val="21"/>
              </w:rPr>
              <w:t xml:space="preserve"> be able to commit to a monthly meeting via Skype.</w:t>
            </w:r>
          </w:p>
        </w:tc>
      </w:tr>
    </w:tbl>
    <w:p w:rsidR="001E1291" w:rsidRDefault="001E1291" w:rsidP="001E1291">
      <w:pPr>
        <w:rPr>
          <w:rFonts w:asciiTheme="majorHAnsi" w:hAnsiTheme="majorHAnsi"/>
          <w:b/>
        </w:rPr>
      </w:pPr>
    </w:p>
    <w:tbl>
      <w:tblPr>
        <w:tblW w:w="9135" w:type="dxa"/>
        <w:tblInd w:w="-115"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A0" w:firstRow="1" w:lastRow="0" w:firstColumn="1" w:lastColumn="0" w:noHBand="0" w:noVBand="1"/>
      </w:tblPr>
      <w:tblGrid>
        <w:gridCol w:w="9135"/>
      </w:tblGrid>
      <w:tr w:rsidR="00844865" w:rsidTr="00844865">
        <w:trPr>
          <w:trHeight w:val="340"/>
        </w:trPr>
        <w:tc>
          <w:tcPr>
            <w:tcW w:w="9141" w:type="dxa"/>
            <w:tcBorders>
              <w:top w:val="single" w:sz="8" w:space="0" w:color="8064A2"/>
              <w:left w:val="single" w:sz="8" w:space="0" w:color="8064A2"/>
              <w:bottom w:val="single" w:sz="4" w:space="0" w:color="000000"/>
              <w:right w:val="single" w:sz="8" w:space="0" w:color="8064A2"/>
            </w:tcBorders>
            <w:shd w:val="clear" w:color="auto" w:fill="8DB3E2" w:themeFill="text2" w:themeFillTint="66"/>
            <w:vAlign w:val="center"/>
            <w:hideMark/>
          </w:tcPr>
          <w:p w:rsidR="00844865" w:rsidRPr="00844865" w:rsidRDefault="00844865">
            <w:pPr>
              <w:widowControl w:val="0"/>
              <w:rPr>
                <w:b/>
                <w:color w:val="000000"/>
                <w:sz w:val="21"/>
                <w:szCs w:val="21"/>
              </w:rPr>
            </w:pPr>
            <w:r w:rsidRPr="00844865">
              <w:rPr>
                <w:b/>
                <w:sz w:val="21"/>
                <w:szCs w:val="21"/>
              </w:rPr>
              <w:t xml:space="preserve">Key responsibilities </w:t>
            </w:r>
          </w:p>
        </w:tc>
      </w:tr>
      <w:tr w:rsidR="00844865" w:rsidTr="00844865">
        <w:tc>
          <w:tcPr>
            <w:tcW w:w="9141" w:type="dxa"/>
            <w:tcBorders>
              <w:top w:val="single" w:sz="4" w:space="0" w:color="000000"/>
              <w:left w:val="single" w:sz="8" w:space="0" w:color="8064A2"/>
              <w:bottom w:val="single" w:sz="8" w:space="0" w:color="8064A2"/>
              <w:right w:val="single" w:sz="8" w:space="0" w:color="8064A2"/>
            </w:tcBorders>
            <w:vAlign w:val="center"/>
          </w:tcPr>
          <w:p w:rsidR="00EE4886" w:rsidRPr="008B2117" w:rsidRDefault="00EE4886" w:rsidP="00EE4886">
            <w:pPr>
              <w:spacing w:after="0" w:line="240" w:lineRule="auto"/>
              <w:textAlignment w:val="baseline"/>
              <w:rPr>
                <w:rFonts w:eastAsia="Times New Roman" w:cs="Arial"/>
                <w:bCs/>
                <w:u w:val="single"/>
                <w:bdr w:val="none" w:sz="0" w:space="0" w:color="auto" w:frame="1"/>
                <w:lang w:eastAsia="en-GB"/>
              </w:rPr>
            </w:pPr>
            <w:r w:rsidRPr="008B2117">
              <w:rPr>
                <w:rFonts w:eastAsia="Times New Roman" w:cs="Arial"/>
                <w:bCs/>
                <w:u w:val="single"/>
                <w:bdr w:val="none" w:sz="0" w:space="0" w:color="auto" w:frame="1"/>
                <w:lang w:eastAsia="en-GB"/>
              </w:rPr>
              <w:t>Advisory</w:t>
            </w:r>
          </w:p>
          <w:p w:rsidR="00EE4886" w:rsidRPr="008B2117" w:rsidRDefault="000E0CA7" w:rsidP="002D0763">
            <w:pPr>
              <w:pStyle w:val="ListParagraph"/>
              <w:numPr>
                <w:ilvl w:val="0"/>
                <w:numId w:val="1"/>
              </w:numPr>
              <w:spacing w:after="0" w:line="240" w:lineRule="auto"/>
              <w:textAlignment w:val="baseline"/>
              <w:rPr>
                <w:rFonts w:eastAsia="Times New Roman" w:cs="Arial"/>
                <w:bCs/>
                <w:bdr w:val="none" w:sz="0" w:space="0" w:color="auto" w:frame="1"/>
                <w:lang w:eastAsia="en-GB"/>
              </w:rPr>
            </w:pPr>
            <w:r>
              <w:rPr>
                <w:rFonts w:eastAsia="Times New Roman" w:cs="Arial"/>
                <w:bCs/>
                <w:bdr w:val="none" w:sz="0" w:space="0" w:color="auto" w:frame="1"/>
                <w:lang w:eastAsia="en-GB"/>
              </w:rPr>
              <w:t>A</w:t>
            </w:r>
            <w:r w:rsidR="00EE4886" w:rsidRPr="008B2117">
              <w:rPr>
                <w:rFonts w:eastAsia="Times New Roman" w:cs="Arial"/>
                <w:bCs/>
                <w:bdr w:val="none" w:sz="0" w:space="0" w:color="auto" w:frame="1"/>
                <w:lang w:eastAsia="en-GB"/>
              </w:rPr>
              <w:t xml:space="preserve">dvise on PSC’s </w:t>
            </w:r>
            <w:r w:rsidR="002D0763">
              <w:rPr>
                <w:rFonts w:eastAsia="Times New Roman" w:cs="Arial"/>
                <w:bCs/>
                <w:bdr w:val="none" w:sz="0" w:space="0" w:color="auto" w:frame="1"/>
                <w:lang w:eastAsia="en-GB"/>
              </w:rPr>
              <w:t>strategies for engaging</w:t>
            </w:r>
            <w:r w:rsidR="00EE4886" w:rsidRPr="008B2117">
              <w:rPr>
                <w:rFonts w:eastAsia="Times New Roman" w:cs="Arial"/>
                <w:bCs/>
                <w:bdr w:val="none" w:sz="0" w:space="0" w:color="auto" w:frame="1"/>
                <w:lang w:eastAsia="en-GB"/>
              </w:rPr>
              <w:t xml:space="preserve"> young people and </w:t>
            </w:r>
            <w:r w:rsidR="00EE4886">
              <w:rPr>
                <w:rFonts w:eastAsia="Times New Roman" w:cs="Arial"/>
                <w:bCs/>
                <w:bdr w:val="none" w:sz="0" w:space="0" w:color="auto" w:frame="1"/>
                <w:lang w:eastAsia="en-GB"/>
              </w:rPr>
              <w:t>young students during campaign</w:t>
            </w:r>
            <w:r>
              <w:rPr>
                <w:rFonts w:eastAsia="Times New Roman" w:cs="Arial"/>
                <w:bCs/>
                <w:bdr w:val="none" w:sz="0" w:space="0" w:color="auto" w:frame="1"/>
                <w:lang w:eastAsia="en-GB"/>
              </w:rPr>
              <w:t>s</w:t>
            </w:r>
          </w:p>
          <w:p w:rsidR="00EE4886" w:rsidRPr="00641B95" w:rsidRDefault="00EE4886" w:rsidP="00EE4886">
            <w:pPr>
              <w:spacing w:after="0" w:line="240" w:lineRule="auto"/>
              <w:textAlignment w:val="baseline"/>
              <w:rPr>
                <w:rFonts w:eastAsia="Times New Roman" w:cs="Arial"/>
                <w:bCs/>
                <w:highlight w:val="cyan"/>
                <w:u w:val="single"/>
                <w:bdr w:val="none" w:sz="0" w:space="0" w:color="auto" w:frame="1"/>
                <w:lang w:eastAsia="en-GB"/>
              </w:rPr>
            </w:pPr>
          </w:p>
          <w:p w:rsidR="00EE4886" w:rsidRPr="008B2117" w:rsidRDefault="00EE4886" w:rsidP="00EE4886">
            <w:pPr>
              <w:spacing w:after="0" w:line="240" w:lineRule="auto"/>
              <w:textAlignment w:val="baseline"/>
              <w:rPr>
                <w:rFonts w:eastAsia="Times New Roman" w:cs="Arial"/>
                <w:bCs/>
                <w:u w:val="single"/>
                <w:bdr w:val="none" w:sz="0" w:space="0" w:color="auto" w:frame="1"/>
                <w:lang w:eastAsia="en-GB"/>
              </w:rPr>
            </w:pPr>
            <w:r w:rsidRPr="008B2117">
              <w:rPr>
                <w:rFonts w:eastAsia="Times New Roman" w:cs="Arial"/>
                <w:bCs/>
                <w:u w:val="single"/>
                <w:bdr w:val="none" w:sz="0" w:space="0" w:color="auto" w:frame="1"/>
                <w:lang w:eastAsia="en-GB"/>
              </w:rPr>
              <w:t>Strategic</w:t>
            </w:r>
          </w:p>
          <w:p w:rsidR="00EE4886" w:rsidRPr="000F5152" w:rsidRDefault="00D7595A" w:rsidP="00EE4886">
            <w:pPr>
              <w:pStyle w:val="ListParagraph"/>
              <w:numPr>
                <w:ilvl w:val="0"/>
                <w:numId w:val="1"/>
              </w:numPr>
              <w:spacing w:after="0" w:line="240" w:lineRule="auto"/>
              <w:textAlignment w:val="baseline"/>
              <w:rPr>
                <w:rFonts w:eastAsia="Times New Roman" w:cs="Arial"/>
                <w:bCs/>
                <w:bdr w:val="none" w:sz="0" w:space="0" w:color="auto" w:frame="1"/>
                <w:lang w:eastAsia="en-GB"/>
              </w:rPr>
            </w:pPr>
            <w:r>
              <w:rPr>
                <w:rFonts w:eastAsia="Times New Roman" w:cs="Arial"/>
                <w:bCs/>
                <w:bdr w:val="none" w:sz="0" w:space="0" w:color="auto" w:frame="1"/>
                <w:lang w:eastAsia="en-GB"/>
              </w:rPr>
              <w:t xml:space="preserve">Support the development of </w:t>
            </w:r>
            <w:r w:rsidR="00EE4886" w:rsidRPr="008B2117">
              <w:rPr>
                <w:rFonts w:eastAsia="Times New Roman" w:cs="Arial"/>
                <w:bCs/>
                <w:bdr w:val="none" w:sz="0" w:space="0" w:color="auto" w:frame="1"/>
                <w:lang w:eastAsia="en-GB"/>
              </w:rPr>
              <w:t>a long-term strategy for PSC’s engagement with young people and young students</w:t>
            </w:r>
          </w:p>
          <w:p w:rsidR="00EE4886" w:rsidRPr="00641B95" w:rsidRDefault="00EE4886" w:rsidP="00EE4886">
            <w:pPr>
              <w:spacing w:after="0" w:line="240" w:lineRule="auto"/>
              <w:textAlignment w:val="baseline"/>
              <w:rPr>
                <w:rFonts w:eastAsia="Times New Roman" w:cs="Arial"/>
                <w:bCs/>
                <w:highlight w:val="cyan"/>
                <w:u w:val="single"/>
                <w:bdr w:val="none" w:sz="0" w:space="0" w:color="auto" w:frame="1"/>
                <w:lang w:eastAsia="en-GB"/>
              </w:rPr>
            </w:pPr>
          </w:p>
          <w:p w:rsidR="00EE4886" w:rsidRDefault="00EE4886" w:rsidP="00EE4886">
            <w:pPr>
              <w:spacing w:after="0" w:line="240" w:lineRule="auto"/>
              <w:textAlignment w:val="baseline"/>
              <w:rPr>
                <w:rFonts w:eastAsia="Times New Roman" w:cs="Arial"/>
                <w:bCs/>
                <w:u w:val="single"/>
                <w:bdr w:val="none" w:sz="0" w:space="0" w:color="auto" w:frame="1"/>
                <w:lang w:eastAsia="en-GB"/>
              </w:rPr>
            </w:pPr>
            <w:r w:rsidRPr="008B2117">
              <w:rPr>
                <w:rFonts w:eastAsia="Times New Roman" w:cs="Arial"/>
                <w:bCs/>
                <w:u w:val="single"/>
                <w:bdr w:val="none" w:sz="0" w:space="0" w:color="auto" w:frame="1"/>
                <w:lang w:eastAsia="en-GB"/>
              </w:rPr>
              <w:t>Ambassadorial</w:t>
            </w:r>
          </w:p>
          <w:p w:rsidR="00970960" w:rsidRDefault="000E0CA7" w:rsidP="00970960">
            <w:pPr>
              <w:pStyle w:val="ListParagraph"/>
              <w:numPr>
                <w:ilvl w:val="0"/>
                <w:numId w:val="1"/>
              </w:numPr>
              <w:spacing w:after="0" w:line="240" w:lineRule="auto"/>
              <w:textAlignment w:val="baseline"/>
              <w:rPr>
                <w:rFonts w:eastAsia="Times New Roman" w:cs="Arial"/>
                <w:bCs/>
                <w:bdr w:val="none" w:sz="0" w:space="0" w:color="auto" w:frame="1"/>
                <w:lang w:eastAsia="en-GB"/>
              </w:rPr>
            </w:pPr>
            <w:r>
              <w:rPr>
                <w:rFonts w:eastAsia="Times New Roman" w:cs="Arial"/>
                <w:bCs/>
                <w:bdr w:val="none" w:sz="0" w:space="0" w:color="auto" w:frame="1"/>
                <w:lang w:eastAsia="en-GB"/>
              </w:rPr>
              <w:t>C</w:t>
            </w:r>
            <w:r w:rsidR="00EE4886" w:rsidRPr="008B2117">
              <w:rPr>
                <w:rFonts w:eastAsia="Times New Roman" w:cs="Arial"/>
                <w:bCs/>
                <w:bdr w:val="none" w:sz="0" w:space="0" w:color="auto" w:frame="1"/>
                <w:lang w:eastAsia="en-GB"/>
              </w:rPr>
              <w:t>ontribute to our communications work by amplifying our online and social media communications</w:t>
            </w:r>
            <w:r w:rsidR="00970960">
              <w:rPr>
                <w:rFonts w:eastAsia="Times New Roman" w:cs="Arial"/>
                <w:bCs/>
                <w:bdr w:val="none" w:sz="0" w:space="0" w:color="auto" w:frame="1"/>
                <w:lang w:eastAsia="en-GB"/>
              </w:rPr>
              <w:t xml:space="preserve"> </w:t>
            </w:r>
          </w:p>
          <w:p w:rsidR="00844865" w:rsidRDefault="00970960" w:rsidP="00970960">
            <w:pPr>
              <w:pStyle w:val="ListParagraph"/>
              <w:numPr>
                <w:ilvl w:val="0"/>
                <w:numId w:val="1"/>
              </w:numPr>
              <w:spacing w:after="0" w:line="240" w:lineRule="auto"/>
              <w:textAlignment w:val="baseline"/>
              <w:rPr>
                <w:rFonts w:eastAsia="Times New Roman" w:cs="Arial"/>
                <w:bCs/>
                <w:bdr w:val="none" w:sz="0" w:space="0" w:color="auto" w:frame="1"/>
                <w:lang w:eastAsia="en-GB"/>
              </w:rPr>
            </w:pPr>
            <w:r>
              <w:rPr>
                <w:rFonts w:eastAsia="Times New Roman" w:cs="Arial"/>
                <w:bCs/>
                <w:bdr w:val="none" w:sz="0" w:space="0" w:color="auto" w:frame="1"/>
                <w:lang w:eastAsia="en-GB"/>
              </w:rPr>
              <w:t>Y</w:t>
            </w:r>
            <w:r w:rsidR="000E0CA7">
              <w:rPr>
                <w:rFonts w:eastAsia="Times New Roman" w:cs="Arial"/>
                <w:bCs/>
                <w:bdr w:val="none" w:sz="0" w:space="0" w:color="auto" w:frame="1"/>
                <w:lang w:eastAsia="en-GB"/>
              </w:rPr>
              <w:t xml:space="preserve">ou will also have opportunities to receive training and support </w:t>
            </w:r>
            <w:r>
              <w:rPr>
                <w:rFonts w:eastAsia="Times New Roman" w:cs="Arial"/>
                <w:bCs/>
                <w:bdr w:val="none" w:sz="0" w:space="0" w:color="auto" w:frame="1"/>
                <w:lang w:eastAsia="en-GB"/>
              </w:rPr>
              <w:t>for public speaking, writing articles, an</w:t>
            </w:r>
            <w:r w:rsidR="005C556D">
              <w:rPr>
                <w:rFonts w:eastAsia="Times New Roman" w:cs="Arial"/>
                <w:bCs/>
                <w:bdr w:val="none" w:sz="0" w:space="0" w:color="auto" w:frame="1"/>
                <w:lang w:eastAsia="en-GB"/>
              </w:rPr>
              <w:t>d hosting events and activities</w:t>
            </w:r>
          </w:p>
          <w:p w:rsidR="00970960" w:rsidRPr="00970960" w:rsidRDefault="00970960" w:rsidP="00970960">
            <w:pPr>
              <w:spacing w:after="0" w:line="240" w:lineRule="auto"/>
              <w:textAlignment w:val="baseline"/>
              <w:rPr>
                <w:rFonts w:eastAsia="Times New Roman" w:cs="Arial"/>
                <w:bCs/>
                <w:bdr w:val="none" w:sz="0" w:space="0" w:color="auto" w:frame="1"/>
                <w:lang w:eastAsia="en-GB"/>
              </w:rPr>
            </w:pPr>
          </w:p>
        </w:tc>
      </w:tr>
    </w:tbl>
    <w:p w:rsidR="00844865" w:rsidRDefault="00844865" w:rsidP="001E1291">
      <w:pPr>
        <w:rPr>
          <w:rFonts w:asciiTheme="majorHAnsi" w:hAnsiTheme="majorHAnsi"/>
          <w:b/>
        </w:rPr>
      </w:pPr>
    </w:p>
    <w:tbl>
      <w:tblPr>
        <w:tblW w:w="9240" w:type="dxa"/>
        <w:tblInd w:w="-115" w:type="dxa"/>
        <w:tblBorders>
          <w:top w:val="single" w:sz="8" w:space="0" w:color="8064A2"/>
          <w:left w:val="single" w:sz="8" w:space="0" w:color="8064A2"/>
          <w:bottom w:val="single" w:sz="8" w:space="0" w:color="8064A2"/>
          <w:right w:val="single" w:sz="8" w:space="0" w:color="8064A2"/>
          <w:insideH w:val="single" w:sz="4" w:space="0" w:color="000000"/>
          <w:insideV w:val="single" w:sz="4" w:space="0" w:color="000000"/>
        </w:tblBorders>
        <w:tblLayout w:type="fixed"/>
        <w:tblLook w:val="04A0" w:firstRow="1" w:lastRow="0" w:firstColumn="1" w:lastColumn="0" w:noHBand="0" w:noVBand="1"/>
      </w:tblPr>
      <w:tblGrid>
        <w:gridCol w:w="9240"/>
      </w:tblGrid>
      <w:tr w:rsidR="00844865" w:rsidTr="00E12316">
        <w:trPr>
          <w:trHeight w:val="340"/>
        </w:trPr>
        <w:tc>
          <w:tcPr>
            <w:tcW w:w="9242" w:type="dxa"/>
            <w:tcBorders>
              <w:top w:val="single" w:sz="8" w:space="0" w:color="8064A2"/>
              <w:left w:val="single" w:sz="8" w:space="0" w:color="8064A2"/>
              <w:bottom w:val="single" w:sz="4" w:space="0" w:color="000000"/>
              <w:right w:val="single" w:sz="8" w:space="0" w:color="8064A2"/>
            </w:tcBorders>
            <w:shd w:val="clear" w:color="auto" w:fill="8DB3E2" w:themeFill="text2" w:themeFillTint="66"/>
            <w:vAlign w:val="center"/>
            <w:hideMark/>
          </w:tcPr>
          <w:p w:rsidR="00844865" w:rsidRPr="00E12316" w:rsidRDefault="00E12316">
            <w:pPr>
              <w:pStyle w:val="Heading1"/>
              <w:spacing w:before="0"/>
              <w:rPr>
                <w:rFonts w:ascii="Arial" w:eastAsia="Arial" w:hAnsi="Arial" w:cs="Arial"/>
                <w:color w:val="auto"/>
                <w:sz w:val="21"/>
                <w:szCs w:val="21"/>
              </w:rPr>
            </w:pPr>
            <w:r>
              <w:rPr>
                <w:rFonts w:ascii="Arial" w:eastAsia="Arial" w:hAnsi="Arial" w:cs="Arial"/>
                <w:color w:val="auto"/>
                <w:sz w:val="21"/>
                <w:szCs w:val="21"/>
              </w:rPr>
              <w:t>Person</w:t>
            </w:r>
            <w:r w:rsidR="00844865" w:rsidRPr="00E12316">
              <w:rPr>
                <w:rFonts w:ascii="Arial" w:eastAsia="Arial" w:hAnsi="Arial" w:cs="Arial"/>
                <w:color w:val="auto"/>
                <w:sz w:val="21"/>
                <w:szCs w:val="21"/>
              </w:rPr>
              <w:t xml:space="preserve"> specification</w:t>
            </w:r>
          </w:p>
        </w:tc>
      </w:tr>
      <w:tr w:rsidR="00844865" w:rsidTr="00844865">
        <w:tc>
          <w:tcPr>
            <w:tcW w:w="9242" w:type="dxa"/>
            <w:tcBorders>
              <w:top w:val="single" w:sz="4" w:space="0" w:color="000000"/>
              <w:left w:val="single" w:sz="8" w:space="0" w:color="8064A2"/>
              <w:bottom w:val="single" w:sz="8" w:space="0" w:color="8064A2"/>
              <w:right w:val="single" w:sz="8" w:space="0" w:color="8064A2"/>
            </w:tcBorders>
          </w:tcPr>
          <w:p w:rsidR="00844865" w:rsidRDefault="00844865">
            <w:pPr>
              <w:rPr>
                <w:sz w:val="21"/>
                <w:szCs w:val="21"/>
              </w:rPr>
            </w:pPr>
            <w:r>
              <w:rPr>
                <w:sz w:val="21"/>
                <w:szCs w:val="21"/>
              </w:rPr>
              <w:t>Essential Knowledge and Experience:</w:t>
            </w:r>
          </w:p>
          <w:p w:rsidR="00E12316" w:rsidRDefault="00844865" w:rsidP="00E12316">
            <w:pPr>
              <w:pStyle w:val="ListParagraph"/>
              <w:numPr>
                <w:ilvl w:val="0"/>
                <w:numId w:val="2"/>
              </w:numPr>
              <w:rPr>
                <w:sz w:val="21"/>
                <w:szCs w:val="21"/>
              </w:rPr>
            </w:pPr>
            <w:r w:rsidRPr="00E12316">
              <w:rPr>
                <w:sz w:val="21"/>
                <w:szCs w:val="21"/>
              </w:rPr>
              <w:t xml:space="preserve">Experience of </w:t>
            </w:r>
            <w:r w:rsidR="00E12316" w:rsidRPr="00E12316">
              <w:rPr>
                <w:sz w:val="21"/>
                <w:szCs w:val="21"/>
              </w:rPr>
              <w:t>campaigning or participating in campaigns for Palestine</w:t>
            </w:r>
            <w:r w:rsidR="00E23DF0">
              <w:rPr>
                <w:sz w:val="21"/>
                <w:szCs w:val="21"/>
              </w:rPr>
              <w:t xml:space="preserve">, whether as a student, in a trade union, with an organisation or campaign, </w:t>
            </w:r>
            <w:r w:rsidR="005C556D">
              <w:rPr>
                <w:sz w:val="21"/>
                <w:szCs w:val="21"/>
              </w:rPr>
              <w:t>or individually</w:t>
            </w:r>
          </w:p>
          <w:p w:rsidR="00E12316" w:rsidRDefault="00E12316" w:rsidP="00E12316">
            <w:pPr>
              <w:pStyle w:val="ListParagraph"/>
              <w:numPr>
                <w:ilvl w:val="0"/>
                <w:numId w:val="2"/>
              </w:numPr>
              <w:rPr>
                <w:sz w:val="21"/>
                <w:szCs w:val="21"/>
              </w:rPr>
            </w:pPr>
            <w:r w:rsidRPr="00E12316">
              <w:rPr>
                <w:sz w:val="21"/>
                <w:szCs w:val="21"/>
              </w:rPr>
              <w:t xml:space="preserve">Knowledge of the key issues regarding the situation in Palestine </w:t>
            </w:r>
          </w:p>
          <w:p w:rsidR="00E23DF0" w:rsidRPr="00E23DF0" w:rsidRDefault="00E12316" w:rsidP="00E23DF0">
            <w:pPr>
              <w:pStyle w:val="ListParagraph"/>
              <w:numPr>
                <w:ilvl w:val="0"/>
                <w:numId w:val="2"/>
              </w:numPr>
              <w:rPr>
                <w:sz w:val="21"/>
                <w:szCs w:val="21"/>
              </w:rPr>
            </w:pPr>
            <w:r w:rsidRPr="00E12316">
              <w:rPr>
                <w:sz w:val="21"/>
                <w:szCs w:val="21"/>
              </w:rPr>
              <w:t>Basic knowledge</w:t>
            </w:r>
            <w:r w:rsidR="00844865" w:rsidRPr="00E12316">
              <w:rPr>
                <w:sz w:val="21"/>
                <w:szCs w:val="21"/>
              </w:rPr>
              <w:t xml:space="preserve"> and understanding</w:t>
            </w:r>
            <w:r w:rsidRPr="00E12316">
              <w:rPr>
                <w:sz w:val="21"/>
                <w:szCs w:val="21"/>
              </w:rPr>
              <w:t xml:space="preserve"> of UK government and parliament, and political climate</w:t>
            </w:r>
          </w:p>
          <w:p w:rsidR="00844865" w:rsidRPr="00E23DF0" w:rsidRDefault="00844865" w:rsidP="00E23DF0">
            <w:pPr>
              <w:pStyle w:val="ListParagraph"/>
              <w:numPr>
                <w:ilvl w:val="0"/>
                <w:numId w:val="2"/>
              </w:numPr>
              <w:rPr>
                <w:sz w:val="21"/>
                <w:szCs w:val="21"/>
              </w:rPr>
            </w:pPr>
            <w:r w:rsidRPr="00E23DF0">
              <w:rPr>
                <w:sz w:val="21"/>
                <w:szCs w:val="21"/>
              </w:rPr>
              <w:lastRenderedPageBreak/>
              <w:t xml:space="preserve">Demonstrable Support for the aims and objectives of PSC </w:t>
            </w:r>
          </w:p>
          <w:p w:rsidR="00844865" w:rsidRDefault="00E23DF0">
            <w:pPr>
              <w:rPr>
                <w:sz w:val="21"/>
                <w:szCs w:val="21"/>
              </w:rPr>
            </w:pPr>
            <w:r>
              <w:rPr>
                <w:sz w:val="21"/>
                <w:szCs w:val="21"/>
              </w:rPr>
              <w:t xml:space="preserve">Essential </w:t>
            </w:r>
            <w:r w:rsidR="00844865">
              <w:rPr>
                <w:sz w:val="21"/>
                <w:szCs w:val="21"/>
              </w:rPr>
              <w:t>Skills:</w:t>
            </w:r>
          </w:p>
          <w:p w:rsidR="00E23DF0" w:rsidRPr="00E23DF0" w:rsidRDefault="00E23DF0" w:rsidP="00E23DF0">
            <w:pPr>
              <w:pStyle w:val="ListParagraph"/>
              <w:numPr>
                <w:ilvl w:val="0"/>
                <w:numId w:val="3"/>
              </w:numPr>
              <w:rPr>
                <w:sz w:val="21"/>
                <w:szCs w:val="21"/>
              </w:rPr>
            </w:pPr>
            <w:r w:rsidRPr="00E23DF0">
              <w:rPr>
                <w:sz w:val="21"/>
                <w:szCs w:val="21"/>
              </w:rPr>
              <w:t>Campaigning skills, and a desire and willingness to develop these further</w:t>
            </w:r>
          </w:p>
          <w:p w:rsidR="00E23DF0" w:rsidRDefault="00844865" w:rsidP="00E23DF0">
            <w:pPr>
              <w:pStyle w:val="ListParagraph"/>
              <w:numPr>
                <w:ilvl w:val="0"/>
                <w:numId w:val="3"/>
              </w:numPr>
              <w:rPr>
                <w:sz w:val="21"/>
                <w:szCs w:val="21"/>
              </w:rPr>
            </w:pPr>
            <w:r w:rsidRPr="00E23DF0">
              <w:rPr>
                <w:sz w:val="21"/>
                <w:szCs w:val="21"/>
              </w:rPr>
              <w:t xml:space="preserve">Enthusiastic and confident: ready to get stuck in </w:t>
            </w:r>
          </w:p>
          <w:p w:rsidR="00E23DF0" w:rsidRDefault="00844865" w:rsidP="00E23DF0">
            <w:pPr>
              <w:pStyle w:val="ListParagraph"/>
              <w:numPr>
                <w:ilvl w:val="0"/>
                <w:numId w:val="3"/>
              </w:numPr>
              <w:rPr>
                <w:sz w:val="21"/>
                <w:szCs w:val="21"/>
              </w:rPr>
            </w:pPr>
            <w:r w:rsidRPr="00E23DF0">
              <w:rPr>
                <w:sz w:val="21"/>
                <w:szCs w:val="21"/>
              </w:rPr>
              <w:t>Ability to think creatively and come up with new ideas</w:t>
            </w:r>
          </w:p>
          <w:p w:rsidR="00E23DF0" w:rsidRDefault="00844865" w:rsidP="00E23DF0">
            <w:pPr>
              <w:pStyle w:val="ListParagraph"/>
              <w:numPr>
                <w:ilvl w:val="0"/>
                <w:numId w:val="3"/>
              </w:numPr>
              <w:rPr>
                <w:sz w:val="21"/>
                <w:szCs w:val="21"/>
              </w:rPr>
            </w:pPr>
            <w:r w:rsidRPr="00E23DF0">
              <w:rPr>
                <w:sz w:val="21"/>
                <w:szCs w:val="21"/>
              </w:rPr>
              <w:t xml:space="preserve">Good team working </w:t>
            </w:r>
            <w:r w:rsidR="00E23DF0">
              <w:rPr>
                <w:sz w:val="21"/>
                <w:szCs w:val="21"/>
              </w:rPr>
              <w:t xml:space="preserve">ability, including communication skills and basic conflict resolution </w:t>
            </w:r>
          </w:p>
          <w:p w:rsidR="00E23DF0" w:rsidRDefault="00E23DF0" w:rsidP="00E23DF0">
            <w:pPr>
              <w:pStyle w:val="ListParagraph"/>
              <w:numPr>
                <w:ilvl w:val="0"/>
                <w:numId w:val="3"/>
              </w:numPr>
              <w:rPr>
                <w:sz w:val="21"/>
                <w:szCs w:val="21"/>
              </w:rPr>
            </w:pPr>
            <w:r>
              <w:rPr>
                <w:sz w:val="21"/>
                <w:szCs w:val="21"/>
              </w:rPr>
              <w:t>Good critical thinking</w:t>
            </w:r>
          </w:p>
          <w:p w:rsidR="00844865" w:rsidRDefault="00844865">
            <w:pPr>
              <w:rPr>
                <w:sz w:val="21"/>
                <w:szCs w:val="21"/>
              </w:rPr>
            </w:pPr>
            <w:r>
              <w:rPr>
                <w:sz w:val="21"/>
                <w:szCs w:val="21"/>
              </w:rPr>
              <w:t>Desirable Knowledge and Experience :</w:t>
            </w:r>
          </w:p>
          <w:p w:rsidR="00E23DF0" w:rsidRDefault="00E23DF0" w:rsidP="00E23DF0">
            <w:pPr>
              <w:pStyle w:val="ListParagraph"/>
              <w:numPr>
                <w:ilvl w:val="0"/>
                <w:numId w:val="2"/>
              </w:numPr>
              <w:rPr>
                <w:sz w:val="21"/>
                <w:szCs w:val="21"/>
              </w:rPr>
            </w:pPr>
            <w:r w:rsidRPr="00E12316">
              <w:rPr>
                <w:sz w:val="21"/>
                <w:szCs w:val="21"/>
              </w:rPr>
              <w:t>Experience of using social media</w:t>
            </w:r>
            <w:r>
              <w:rPr>
                <w:sz w:val="21"/>
                <w:szCs w:val="21"/>
              </w:rPr>
              <w:t xml:space="preserve"> or other online platforms</w:t>
            </w:r>
            <w:r w:rsidRPr="00E12316">
              <w:rPr>
                <w:sz w:val="21"/>
                <w:szCs w:val="21"/>
              </w:rPr>
              <w:t xml:space="preserve"> in a campaigning context</w:t>
            </w:r>
          </w:p>
          <w:p w:rsidR="00E23DF0" w:rsidRPr="005C556D" w:rsidRDefault="00844865" w:rsidP="005C556D">
            <w:pPr>
              <w:pStyle w:val="ListParagraph"/>
              <w:numPr>
                <w:ilvl w:val="0"/>
                <w:numId w:val="2"/>
              </w:numPr>
              <w:rPr>
                <w:sz w:val="21"/>
                <w:szCs w:val="21"/>
              </w:rPr>
            </w:pPr>
            <w:r w:rsidRPr="00E23DF0">
              <w:rPr>
                <w:sz w:val="21"/>
                <w:szCs w:val="21"/>
              </w:rPr>
              <w:t xml:space="preserve">Experience of working </w:t>
            </w:r>
            <w:r w:rsidR="00614F78">
              <w:rPr>
                <w:sz w:val="21"/>
                <w:szCs w:val="21"/>
              </w:rPr>
              <w:t xml:space="preserve">(including volunteering) </w:t>
            </w:r>
            <w:r w:rsidRPr="00E23DF0">
              <w:rPr>
                <w:sz w:val="21"/>
                <w:szCs w:val="21"/>
              </w:rPr>
              <w:t>for social, international  justice or on Palestine related campaigns</w:t>
            </w:r>
          </w:p>
        </w:tc>
      </w:tr>
    </w:tbl>
    <w:p w:rsidR="00844865" w:rsidRPr="00276753" w:rsidRDefault="00844865" w:rsidP="001E1291">
      <w:pPr>
        <w:rPr>
          <w:rFonts w:asciiTheme="majorHAnsi" w:hAnsiTheme="majorHAnsi"/>
          <w:b/>
        </w:rPr>
      </w:pPr>
      <w:bookmarkStart w:id="0" w:name="_GoBack"/>
      <w:bookmarkEnd w:id="0"/>
    </w:p>
    <w:p w:rsidR="001E1291" w:rsidRDefault="001E1291" w:rsidP="001E1291"/>
    <w:p w:rsidR="001A21AC" w:rsidRDefault="001A21AC"/>
    <w:sectPr w:rsidR="001A21A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291" w:rsidRDefault="001E1291" w:rsidP="001E1291">
      <w:pPr>
        <w:spacing w:after="0" w:line="240" w:lineRule="auto"/>
      </w:pPr>
      <w:r>
        <w:separator/>
      </w:r>
    </w:p>
  </w:endnote>
  <w:endnote w:type="continuationSeparator" w:id="0">
    <w:p w:rsidR="001E1291" w:rsidRDefault="001E1291" w:rsidP="001E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291" w:rsidRDefault="001E1291" w:rsidP="001E1291">
      <w:pPr>
        <w:spacing w:after="0" w:line="240" w:lineRule="auto"/>
      </w:pPr>
      <w:r>
        <w:separator/>
      </w:r>
    </w:p>
  </w:footnote>
  <w:footnote w:type="continuationSeparator" w:id="0">
    <w:p w:rsidR="001E1291" w:rsidRDefault="001E1291" w:rsidP="001E12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91" w:rsidRDefault="001E1291" w:rsidP="001E1291">
    <w:pPr>
      <w:pStyle w:val="Header"/>
      <w:jc w:val="right"/>
    </w:pPr>
    <w:r>
      <w:rPr>
        <w:noProof/>
        <w:lang w:eastAsia="en-GB"/>
      </w:rPr>
      <w:drawing>
        <wp:anchor distT="0" distB="0" distL="114300" distR="114300" simplePos="0" relativeHeight="251659264" behindDoc="0" locked="0" layoutInCell="1" allowOverlap="1" wp14:anchorId="18267364" wp14:editId="16257396">
          <wp:simplePos x="0" y="0"/>
          <wp:positionH relativeFrom="column">
            <wp:posOffset>0</wp:posOffset>
          </wp:positionH>
          <wp:positionV relativeFrom="paragraph">
            <wp:posOffset>38100</wp:posOffset>
          </wp:positionV>
          <wp:extent cx="2785745" cy="994410"/>
          <wp:effectExtent l="0" t="0" r="0" b="0"/>
          <wp:wrapSquare wrapText="bothSides"/>
          <wp:docPr id="1" name="Picture 1" descr="T:\Resources\Logos - PSC\new roundel 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sources\Logos - PSC\new roundel logo FU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85745"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1291" w:rsidRPr="002C18CC" w:rsidRDefault="001E1291" w:rsidP="001E1291">
    <w:pPr>
      <w:pStyle w:val="Header"/>
      <w:jc w:val="right"/>
      <w:rPr>
        <w:sz w:val="18"/>
        <w:szCs w:val="18"/>
      </w:rPr>
    </w:pPr>
    <w:r w:rsidRPr="002C18CC">
      <w:rPr>
        <w:sz w:val="18"/>
        <w:szCs w:val="18"/>
      </w:rPr>
      <w:t>PO Box BM PSA</w:t>
    </w:r>
  </w:p>
  <w:p w:rsidR="001E1291" w:rsidRPr="002C18CC" w:rsidRDefault="001E1291" w:rsidP="001E1291">
    <w:pPr>
      <w:pStyle w:val="Header"/>
      <w:jc w:val="right"/>
      <w:rPr>
        <w:sz w:val="18"/>
        <w:szCs w:val="18"/>
      </w:rPr>
    </w:pPr>
    <w:r>
      <w:rPr>
        <w:sz w:val="18"/>
        <w:szCs w:val="18"/>
      </w:rPr>
      <w:t>London, WC</w:t>
    </w:r>
    <w:r w:rsidRPr="002C18CC">
      <w:rPr>
        <w:sz w:val="18"/>
        <w:szCs w:val="18"/>
      </w:rPr>
      <w:t>1N 3XX</w:t>
    </w:r>
  </w:p>
  <w:p w:rsidR="001E1291" w:rsidRPr="002C18CC" w:rsidRDefault="001E1291" w:rsidP="001E1291">
    <w:pPr>
      <w:pStyle w:val="Header"/>
      <w:jc w:val="right"/>
      <w:rPr>
        <w:sz w:val="18"/>
        <w:szCs w:val="18"/>
      </w:rPr>
    </w:pPr>
  </w:p>
  <w:p w:rsidR="001E1291" w:rsidRPr="002C18CC" w:rsidRDefault="001E1291" w:rsidP="001E1291">
    <w:pPr>
      <w:pStyle w:val="Header"/>
      <w:jc w:val="right"/>
      <w:rPr>
        <w:sz w:val="18"/>
        <w:szCs w:val="18"/>
      </w:rPr>
    </w:pPr>
    <w:r w:rsidRPr="002C18CC">
      <w:rPr>
        <w:sz w:val="18"/>
        <w:szCs w:val="18"/>
      </w:rPr>
      <w:t>020 7700 6192</w:t>
    </w:r>
  </w:p>
  <w:p w:rsidR="001E1291" w:rsidRDefault="00D46AE0" w:rsidP="001E1291">
    <w:pPr>
      <w:pStyle w:val="Header"/>
      <w:jc w:val="right"/>
    </w:pPr>
    <w:hyperlink r:id="rId2" w:history="1">
      <w:r w:rsidR="001E1291" w:rsidRPr="002C18CC">
        <w:rPr>
          <w:rStyle w:val="Hyperlink"/>
          <w:sz w:val="18"/>
          <w:szCs w:val="18"/>
        </w:rPr>
        <w:t>info@palestinecampaign.org</w:t>
      </w:r>
    </w:hyperlink>
  </w:p>
  <w:p w:rsidR="001E1291" w:rsidRDefault="001E1291" w:rsidP="001E1291">
    <w:pPr>
      <w:pStyle w:val="Header"/>
    </w:pPr>
  </w:p>
  <w:p w:rsidR="001E1291" w:rsidRDefault="001E1291" w:rsidP="001E1291">
    <w:pPr>
      <w:pStyle w:val="Header"/>
    </w:pPr>
  </w:p>
  <w:p w:rsidR="001E1291" w:rsidRDefault="001E1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611BF"/>
    <w:multiLevelType w:val="hybridMultilevel"/>
    <w:tmpl w:val="F5B8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015481"/>
    <w:multiLevelType w:val="hybridMultilevel"/>
    <w:tmpl w:val="073E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ED6F74"/>
    <w:multiLevelType w:val="hybridMultilevel"/>
    <w:tmpl w:val="F63CD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846EEA"/>
    <w:multiLevelType w:val="hybridMultilevel"/>
    <w:tmpl w:val="C74E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91"/>
    <w:rsid w:val="000E0CA7"/>
    <w:rsid w:val="001A21AC"/>
    <w:rsid w:val="001E1291"/>
    <w:rsid w:val="002D0763"/>
    <w:rsid w:val="003A3128"/>
    <w:rsid w:val="004D55BF"/>
    <w:rsid w:val="005365A6"/>
    <w:rsid w:val="005C556D"/>
    <w:rsid w:val="00614F78"/>
    <w:rsid w:val="00645858"/>
    <w:rsid w:val="00844865"/>
    <w:rsid w:val="00970960"/>
    <w:rsid w:val="00D46AE0"/>
    <w:rsid w:val="00D7595A"/>
    <w:rsid w:val="00E12316"/>
    <w:rsid w:val="00E23DF0"/>
    <w:rsid w:val="00EE4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91"/>
  </w:style>
  <w:style w:type="paragraph" w:styleId="Heading1">
    <w:name w:val="heading 1"/>
    <w:basedOn w:val="Normal"/>
    <w:next w:val="Normal"/>
    <w:link w:val="Heading1Char"/>
    <w:uiPriority w:val="9"/>
    <w:qFormat/>
    <w:rsid w:val="00844865"/>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91"/>
  </w:style>
  <w:style w:type="paragraph" w:styleId="Footer">
    <w:name w:val="footer"/>
    <w:basedOn w:val="Normal"/>
    <w:link w:val="FooterChar"/>
    <w:uiPriority w:val="99"/>
    <w:unhideWhenUsed/>
    <w:rsid w:val="001E1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91"/>
  </w:style>
  <w:style w:type="character" w:styleId="Hyperlink">
    <w:name w:val="Hyperlink"/>
    <w:basedOn w:val="DefaultParagraphFont"/>
    <w:uiPriority w:val="99"/>
    <w:unhideWhenUsed/>
    <w:rsid w:val="001E1291"/>
    <w:rPr>
      <w:color w:val="0000FF" w:themeColor="hyperlink"/>
      <w:u w:val="single"/>
    </w:rPr>
  </w:style>
  <w:style w:type="character" w:customStyle="1" w:styleId="Heading1Char">
    <w:name w:val="Heading 1 Char"/>
    <w:basedOn w:val="DefaultParagraphFont"/>
    <w:link w:val="Heading1"/>
    <w:uiPriority w:val="9"/>
    <w:rsid w:val="00844865"/>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EE4886"/>
    <w:pPr>
      <w:ind w:left="720"/>
      <w:contextualSpacing/>
    </w:pPr>
  </w:style>
  <w:style w:type="character" w:styleId="Emphasis">
    <w:name w:val="Emphasis"/>
    <w:basedOn w:val="DefaultParagraphFont"/>
    <w:uiPriority w:val="20"/>
    <w:qFormat/>
    <w:rsid w:val="00614F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91"/>
  </w:style>
  <w:style w:type="paragraph" w:styleId="Heading1">
    <w:name w:val="heading 1"/>
    <w:basedOn w:val="Normal"/>
    <w:next w:val="Normal"/>
    <w:link w:val="Heading1Char"/>
    <w:uiPriority w:val="9"/>
    <w:qFormat/>
    <w:rsid w:val="00844865"/>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91"/>
  </w:style>
  <w:style w:type="paragraph" w:styleId="Footer">
    <w:name w:val="footer"/>
    <w:basedOn w:val="Normal"/>
    <w:link w:val="FooterChar"/>
    <w:uiPriority w:val="99"/>
    <w:unhideWhenUsed/>
    <w:rsid w:val="001E12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91"/>
  </w:style>
  <w:style w:type="character" w:styleId="Hyperlink">
    <w:name w:val="Hyperlink"/>
    <w:basedOn w:val="DefaultParagraphFont"/>
    <w:uiPriority w:val="99"/>
    <w:unhideWhenUsed/>
    <w:rsid w:val="001E1291"/>
    <w:rPr>
      <w:color w:val="0000FF" w:themeColor="hyperlink"/>
      <w:u w:val="single"/>
    </w:rPr>
  </w:style>
  <w:style w:type="character" w:customStyle="1" w:styleId="Heading1Char">
    <w:name w:val="Heading 1 Char"/>
    <w:basedOn w:val="DefaultParagraphFont"/>
    <w:link w:val="Heading1"/>
    <w:uiPriority w:val="9"/>
    <w:rsid w:val="00844865"/>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EE4886"/>
    <w:pPr>
      <w:ind w:left="720"/>
      <w:contextualSpacing/>
    </w:pPr>
  </w:style>
  <w:style w:type="character" w:styleId="Emphasis">
    <w:name w:val="Emphasis"/>
    <w:basedOn w:val="DefaultParagraphFont"/>
    <w:uiPriority w:val="20"/>
    <w:qFormat/>
    <w:rsid w:val="00614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7890">
      <w:bodyDiv w:val="1"/>
      <w:marLeft w:val="0"/>
      <w:marRight w:val="0"/>
      <w:marTop w:val="0"/>
      <w:marBottom w:val="0"/>
      <w:divBdr>
        <w:top w:val="none" w:sz="0" w:space="0" w:color="auto"/>
        <w:left w:val="none" w:sz="0" w:space="0" w:color="auto"/>
        <w:bottom w:val="none" w:sz="0" w:space="0" w:color="auto"/>
        <w:right w:val="none" w:sz="0" w:space="0" w:color="auto"/>
      </w:divBdr>
    </w:div>
    <w:div w:id="373769589">
      <w:bodyDiv w:val="1"/>
      <w:marLeft w:val="0"/>
      <w:marRight w:val="0"/>
      <w:marTop w:val="0"/>
      <w:marBottom w:val="0"/>
      <w:divBdr>
        <w:top w:val="none" w:sz="0" w:space="0" w:color="auto"/>
        <w:left w:val="none" w:sz="0" w:space="0" w:color="auto"/>
        <w:bottom w:val="none" w:sz="0" w:space="0" w:color="auto"/>
        <w:right w:val="none" w:sz="0" w:space="0" w:color="auto"/>
      </w:divBdr>
    </w:div>
    <w:div w:id="401298827">
      <w:bodyDiv w:val="1"/>
      <w:marLeft w:val="0"/>
      <w:marRight w:val="0"/>
      <w:marTop w:val="0"/>
      <w:marBottom w:val="0"/>
      <w:divBdr>
        <w:top w:val="none" w:sz="0" w:space="0" w:color="auto"/>
        <w:left w:val="none" w:sz="0" w:space="0" w:color="auto"/>
        <w:bottom w:val="none" w:sz="0" w:space="0" w:color="auto"/>
        <w:right w:val="none" w:sz="0" w:space="0" w:color="auto"/>
      </w:divBdr>
    </w:div>
    <w:div w:id="101334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palestinecampaign.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Sawsan Bastawy</dc:creator>
  <cp:lastModifiedBy>Sawsan Bastawy</cp:lastModifiedBy>
  <cp:revision>10</cp:revision>
  <dcterms:created xsi:type="dcterms:W3CDTF">2017-11-30T12:35:00Z</dcterms:created>
  <dcterms:modified xsi:type="dcterms:W3CDTF">2018-01-24T15:14:00Z</dcterms:modified>
</cp:coreProperties>
</file>